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2CAE3" w14:textId="77777777" w:rsidR="00A13455" w:rsidRDefault="00961FE3">
      <w:pPr>
        <w:jc w:val="center"/>
        <w:rPr>
          <w:lang w:eastAsia="ko-KR"/>
        </w:rPr>
      </w:pPr>
      <w:r>
        <w:rPr>
          <w:b/>
          <w:sz w:val="40"/>
          <w:lang w:eastAsia="ko-KR"/>
        </w:rPr>
        <w:t>감사원 감사제보·감사요청서</w:t>
      </w:r>
    </w:p>
    <w:p w14:paraId="510E0F60" w14:textId="77777777" w:rsidR="00A13455" w:rsidRDefault="00961FE3">
      <w:pPr>
        <w:jc w:val="center"/>
        <w:rPr>
          <w:lang w:eastAsia="ko-KR"/>
        </w:rPr>
      </w:pPr>
      <w:r>
        <w:rPr>
          <w:b/>
          <w:sz w:val="22"/>
          <w:lang w:eastAsia="ko-KR"/>
        </w:rPr>
        <w:t>국방부 군인·군무원 성과상여금 통합평정의 설계·집행 및 책임소재 감사 요청</w:t>
      </w:r>
    </w:p>
    <w:p w14:paraId="2370B676" w14:textId="79CD57F7" w:rsidR="00A13455" w:rsidRDefault="00961FE3">
      <w:pPr>
        <w:jc w:val="center"/>
        <w:rPr>
          <w:lang w:eastAsia="ko-KR"/>
        </w:rPr>
      </w:pPr>
      <w:r>
        <w:rPr>
          <w:sz w:val="18"/>
          <w:lang w:eastAsia="ko-KR"/>
        </w:rPr>
        <w:t>전국군무원연대 | 2026. 1</w:t>
      </w:r>
      <w:r w:rsidR="00C94CCA">
        <w:rPr>
          <w:sz w:val="18"/>
          <w:lang w:eastAsia="ko-KR"/>
        </w:rPr>
        <w:t>1.</w:t>
      </w:r>
    </w:p>
    <w:p w14:paraId="4C52D8B7" w14:textId="77777777" w:rsidR="00A13455" w:rsidRDefault="00961FE3">
      <w:pPr>
        <w:pStyle w:val="1"/>
        <w:rPr>
          <w:lang w:eastAsia="ko-KR"/>
        </w:rPr>
      </w:pPr>
      <w:r>
        <w:rPr>
          <w:lang w:eastAsia="ko-KR"/>
        </w:rPr>
        <w:t xml:space="preserve">1. </w:t>
      </w:r>
      <w:r>
        <w:rPr>
          <w:lang w:eastAsia="ko-KR"/>
        </w:rPr>
        <w:t>감사</w:t>
      </w:r>
      <w:r>
        <w:rPr>
          <w:lang w:eastAsia="ko-KR"/>
        </w:rPr>
        <w:t xml:space="preserve"> </w:t>
      </w:r>
      <w:r>
        <w:rPr>
          <w:lang w:eastAsia="ko-KR"/>
        </w:rPr>
        <w:t>요청</w:t>
      </w:r>
      <w:r>
        <w:rPr>
          <w:lang w:eastAsia="ko-KR"/>
        </w:rPr>
        <w:t xml:space="preserve"> </w:t>
      </w:r>
      <w:r>
        <w:rPr>
          <w:lang w:eastAsia="ko-KR"/>
        </w:rPr>
        <w:t>취지</w:t>
      </w:r>
    </w:p>
    <w:p w14:paraId="2150D46D" w14:textId="573B2307" w:rsidR="00A13455" w:rsidRDefault="00961FE3">
      <w:pPr>
        <w:spacing w:after="100" w:line="300" w:lineRule="auto"/>
        <w:rPr>
          <w:lang w:eastAsia="ko-KR"/>
        </w:rPr>
      </w:pPr>
      <w:r>
        <w:rPr>
          <w:lang w:eastAsia="ko-KR"/>
        </w:rPr>
        <w:t>본 제보는 단순한 성과등급 불만이 아닙니다. 서로 다른 신분·직급·인사·업무</w:t>
      </w:r>
      <w:r w:rsidR="00C94CCA">
        <w:rPr>
          <w:lang w:eastAsia="ko-KR"/>
        </w:rPr>
        <w:t>·</w:t>
      </w:r>
      <w:r w:rsidR="00C94CCA">
        <w:rPr>
          <w:rFonts w:hint="eastAsia"/>
          <w:lang w:eastAsia="ko-KR"/>
        </w:rPr>
        <w:t>보수</w:t>
      </w:r>
      <w:r>
        <w:rPr>
          <w:lang w:eastAsia="ko-KR"/>
        </w:rPr>
        <w:t>체계를 가진 군인과 군무원을 동일한 경쟁단위에서 평가하도록 한 정책결정의 근거, 절차, 공정성 검토 및 그 결과로 발생했을 가능성이 있는 집단적 불이익을 감사해 달라는 요청입니다.</w:t>
      </w:r>
    </w:p>
    <w:p w14:paraId="34F21B50" w14:textId="77777777" w:rsidR="00A13455" w:rsidRDefault="00961FE3">
      <w:pPr>
        <w:spacing w:after="100" w:line="300" w:lineRule="auto"/>
        <w:rPr>
          <w:lang w:eastAsia="ko-KR"/>
        </w:rPr>
      </w:pPr>
      <w:r>
        <w:rPr>
          <w:b/>
          <w:lang w:eastAsia="ko-KR"/>
        </w:rPr>
        <w:t>특히 개인의 보수에 직접 영향을 미치는 평가방식의 변경이 전체 군무원에게 충분히 공표·설명되었는지, 당사자 의견수렴이나 영향분석 없이 시행되었는지, 그리고 그 과정에서 누가 기획·검토·결재·시행했는지를 확인해 주시기 바랍니다.</w:t>
      </w:r>
    </w:p>
    <w:p w14:paraId="470E8B01" w14:textId="77777777" w:rsidR="00A13455" w:rsidRDefault="00961FE3">
      <w:pPr>
        <w:pStyle w:val="1"/>
        <w:rPr>
          <w:lang w:eastAsia="ko-KR"/>
        </w:rPr>
      </w:pPr>
      <w:r>
        <w:rPr>
          <w:lang w:eastAsia="ko-KR"/>
        </w:rPr>
        <w:t xml:space="preserve">2. </w:t>
      </w:r>
      <w:r>
        <w:rPr>
          <w:lang w:eastAsia="ko-KR"/>
        </w:rPr>
        <w:t>확보자료에서</w:t>
      </w:r>
      <w:r>
        <w:rPr>
          <w:lang w:eastAsia="ko-KR"/>
        </w:rPr>
        <w:t xml:space="preserve"> </w:t>
      </w:r>
      <w:r>
        <w:rPr>
          <w:lang w:eastAsia="ko-KR"/>
        </w:rPr>
        <w:t>확인되는</w:t>
      </w:r>
      <w:r>
        <w:rPr>
          <w:lang w:eastAsia="ko-KR"/>
        </w:rPr>
        <w:t xml:space="preserve"> </w:t>
      </w:r>
      <w:r>
        <w:rPr>
          <w:lang w:eastAsia="ko-KR"/>
        </w:rPr>
        <w:t>감사</w:t>
      </w:r>
      <w:r>
        <w:rPr>
          <w:lang w:eastAsia="ko-KR"/>
        </w:rPr>
        <w:t xml:space="preserve"> </w:t>
      </w:r>
      <w:r>
        <w:rPr>
          <w:lang w:eastAsia="ko-KR"/>
        </w:rPr>
        <w:t>필요성</w:t>
      </w:r>
    </w:p>
    <w:p w14:paraId="13F76F05" w14:textId="285AC887" w:rsidR="00A13455" w:rsidRDefault="00961FE3">
      <w:pPr>
        <w:spacing w:after="100" w:line="300" w:lineRule="auto"/>
        <w:rPr>
          <w:lang w:eastAsia="ko-KR"/>
        </w:rPr>
      </w:pPr>
      <w:r>
        <w:rPr>
          <w:lang w:eastAsia="ko-KR"/>
        </w:rPr>
        <w:t xml:space="preserve">확보된 자료를 분석한 결과, 통합평가로 표시된 9개 사례의 평균 </w:t>
      </w:r>
      <w:r>
        <w:t>Δ</w:t>
      </w:r>
      <w:r>
        <w:rPr>
          <w:lang w:eastAsia="ko-KR"/>
        </w:rPr>
        <w:t xml:space="preserve">D는 +7.4%p였고 </w:t>
      </w:r>
      <w:proofErr w:type="spellStart"/>
      <w:r>
        <w:rPr>
          <w:lang w:eastAsia="ko-KR"/>
        </w:rPr>
        <w:t>비통합</w:t>
      </w:r>
      <w:proofErr w:type="spellEnd"/>
      <w:r>
        <w:rPr>
          <w:lang w:eastAsia="ko-KR"/>
        </w:rPr>
        <w:t xml:space="preserve"> 5개 사례는 +0.9%p였습니다. 통합 사례 가운데 </w:t>
      </w:r>
      <w:r w:rsidR="00C94CCA">
        <w:rPr>
          <w:lang w:eastAsia="ko-KR"/>
        </w:rPr>
        <w:t>A</w:t>
      </w:r>
      <w:r>
        <w:rPr>
          <w:lang w:eastAsia="ko-KR"/>
        </w:rPr>
        <w:t xml:space="preserve">여단 2024년 +14.6%p, 2026년 +25.5%p, </w:t>
      </w:r>
      <w:r w:rsidR="00C94CCA">
        <w:rPr>
          <w:rFonts w:hint="eastAsia"/>
          <w:lang w:eastAsia="ko-KR"/>
        </w:rPr>
        <w:t>B</w:t>
      </w:r>
      <w:r>
        <w:rPr>
          <w:lang w:eastAsia="ko-KR"/>
        </w:rPr>
        <w:t xml:space="preserve">단 2026년 +27.5%p 등 군무원의 </w:t>
      </w:r>
      <w:proofErr w:type="spellStart"/>
      <w:r>
        <w:rPr>
          <w:lang w:eastAsia="ko-KR"/>
        </w:rPr>
        <w:t>하방편향</w:t>
      </w:r>
      <w:proofErr w:type="spellEnd"/>
      <w:r>
        <w:rPr>
          <w:lang w:eastAsia="ko-KR"/>
        </w:rPr>
        <w:t xml:space="preserve"> 격차가 크게 관찰된 사례가 있습니다. 반면 통합 사례 중 0.0%p 사례도 있어, 현재 자료만으로 통합평정 자체가 모든 불이익의 원인이라고 단정하지 않고 국방부가 보유한 전체 원자료를 통한 전수검증이 필요합니다.</w:t>
      </w:r>
    </w:p>
    <w:tbl>
      <w:tblPr>
        <w:tblStyle w:val="af9"/>
        <w:tblW w:w="0" w:type="auto"/>
        <w:jc w:val="center"/>
        <w:tblLook w:val="04A0" w:firstRow="1" w:lastRow="0" w:firstColumn="1" w:lastColumn="0" w:noHBand="0" w:noVBand="1"/>
      </w:tblPr>
      <w:tblGrid>
        <w:gridCol w:w="2490"/>
        <w:gridCol w:w="2490"/>
        <w:gridCol w:w="2491"/>
        <w:gridCol w:w="2491"/>
      </w:tblGrid>
      <w:tr w:rsidR="00A13455" w14:paraId="2DF6745B" w14:textId="77777777">
        <w:trPr>
          <w:jc w:val="center"/>
        </w:trPr>
        <w:tc>
          <w:tcPr>
            <w:tcW w:w="2493" w:type="dxa"/>
            <w:shd w:val="clear" w:color="auto" w:fill="D9EAF7"/>
            <w:vAlign w:val="center"/>
          </w:tcPr>
          <w:p w14:paraId="166ADB80" w14:textId="77777777" w:rsidR="00A13455" w:rsidRDefault="00961FE3">
            <w:pPr>
              <w:jc w:val="center"/>
            </w:pPr>
            <w:proofErr w:type="spellStart"/>
            <w:r>
              <w:t>구분</w:t>
            </w:r>
            <w:proofErr w:type="spellEnd"/>
          </w:p>
        </w:tc>
        <w:tc>
          <w:tcPr>
            <w:tcW w:w="2493" w:type="dxa"/>
            <w:shd w:val="clear" w:color="auto" w:fill="D9EAF7"/>
            <w:vAlign w:val="center"/>
          </w:tcPr>
          <w:p w14:paraId="1C737852" w14:textId="77777777" w:rsidR="00A13455" w:rsidRDefault="00961FE3">
            <w:pPr>
              <w:jc w:val="center"/>
            </w:pPr>
            <w:r>
              <w:t>사례수</w:t>
            </w:r>
          </w:p>
        </w:tc>
        <w:tc>
          <w:tcPr>
            <w:tcW w:w="2493" w:type="dxa"/>
            <w:shd w:val="clear" w:color="auto" w:fill="D9EAF7"/>
            <w:vAlign w:val="center"/>
          </w:tcPr>
          <w:p w14:paraId="14DBABD2" w14:textId="77777777" w:rsidR="00A13455" w:rsidRDefault="00961FE3">
            <w:pPr>
              <w:jc w:val="center"/>
            </w:pPr>
            <w:r>
              <w:t>평균 ΔD</w:t>
            </w:r>
          </w:p>
        </w:tc>
        <w:tc>
          <w:tcPr>
            <w:tcW w:w="2493" w:type="dxa"/>
            <w:shd w:val="clear" w:color="auto" w:fill="D9EAF7"/>
            <w:vAlign w:val="center"/>
          </w:tcPr>
          <w:p w14:paraId="4A5B5C73" w14:textId="77777777" w:rsidR="00A13455" w:rsidRDefault="00961FE3">
            <w:pPr>
              <w:jc w:val="center"/>
            </w:pPr>
            <w:r>
              <w:t>최대 ΔD</w:t>
            </w:r>
          </w:p>
        </w:tc>
      </w:tr>
      <w:tr w:rsidR="00A13455" w14:paraId="1A7499B6" w14:textId="77777777">
        <w:trPr>
          <w:jc w:val="center"/>
        </w:trPr>
        <w:tc>
          <w:tcPr>
            <w:tcW w:w="2493" w:type="dxa"/>
            <w:vAlign w:val="center"/>
          </w:tcPr>
          <w:p w14:paraId="62DA92F6" w14:textId="77777777" w:rsidR="00A13455" w:rsidRDefault="00961FE3">
            <w:pPr>
              <w:jc w:val="center"/>
            </w:pPr>
            <w:r>
              <w:t>비통합 / 통합</w:t>
            </w:r>
          </w:p>
        </w:tc>
        <w:tc>
          <w:tcPr>
            <w:tcW w:w="2493" w:type="dxa"/>
            <w:vAlign w:val="center"/>
          </w:tcPr>
          <w:p w14:paraId="7644C147" w14:textId="77777777" w:rsidR="00A13455" w:rsidRDefault="00961FE3">
            <w:pPr>
              <w:jc w:val="center"/>
            </w:pPr>
            <w:r>
              <w:t>5 / 9</w:t>
            </w:r>
          </w:p>
        </w:tc>
        <w:tc>
          <w:tcPr>
            <w:tcW w:w="2493" w:type="dxa"/>
            <w:vAlign w:val="center"/>
          </w:tcPr>
          <w:p w14:paraId="46B7BFCC" w14:textId="77777777" w:rsidR="00A13455" w:rsidRDefault="00961FE3">
            <w:pPr>
              <w:jc w:val="center"/>
            </w:pPr>
            <w:r>
              <w:t>+0.9%p / +7.4%p</w:t>
            </w:r>
          </w:p>
        </w:tc>
        <w:tc>
          <w:tcPr>
            <w:tcW w:w="2493" w:type="dxa"/>
            <w:vAlign w:val="center"/>
          </w:tcPr>
          <w:p w14:paraId="1245CA75" w14:textId="77777777" w:rsidR="00A13455" w:rsidRDefault="00961FE3">
            <w:pPr>
              <w:jc w:val="center"/>
            </w:pPr>
            <w:r>
              <w:t>통합 +27.5%p</w:t>
            </w:r>
          </w:p>
        </w:tc>
      </w:tr>
    </w:tbl>
    <w:p w14:paraId="06399F3B" w14:textId="3DCBB22B" w:rsidR="00A13455" w:rsidRDefault="00961FE3">
      <w:pPr>
        <w:spacing w:after="100" w:line="300" w:lineRule="auto"/>
        <w:rPr>
          <w:lang w:eastAsia="ko-KR"/>
        </w:rPr>
      </w:pPr>
      <w:r>
        <w:rPr>
          <w:lang w:eastAsia="ko-KR"/>
        </w:rPr>
        <w:t xml:space="preserve">※ </w:t>
      </w:r>
      <w:r>
        <w:t>Δ</w:t>
      </w:r>
      <w:r>
        <w:rPr>
          <w:lang w:eastAsia="ko-KR"/>
        </w:rPr>
        <w:t xml:space="preserve">D는 (C+D)-(S+A)의 군무원-군인 간 차이를 나타내는 자체 </w:t>
      </w:r>
      <w:proofErr w:type="spellStart"/>
      <w:r>
        <w:rPr>
          <w:lang w:eastAsia="ko-KR"/>
        </w:rPr>
        <w:t>선별지표이며</w:t>
      </w:r>
      <w:proofErr w:type="spellEnd"/>
      <w:r>
        <w:rPr>
          <w:lang w:eastAsia="ko-KR"/>
        </w:rPr>
        <w:t>, 인과관계나 위법성을 확정하는 지표가 아닙니다.</w:t>
      </w:r>
    </w:p>
    <w:p w14:paraId="6B9E522E" w14:textId="77777777" w:rsidR="00A13455" w:rsidRDefault="00961FE3">
      <w:pPr>
        <w:pStyle w:val="1"/>
      </w:pPr>
      <w:r>
        <w:t xml:space="preserve">3. </w:t>
      </w:r>
      <w:proofErr w:type="spellStart"/>
      <w:r>
        <w:t>중점</w:t>
      </w:r>
      <w:proofErr w:type="spellEnd"/>
      <w:r>
        <w:t xml:space="preserve"> </w:t>
      </w:r>
      <w:proofErr w:type="spellStart"/>
      <w:r>
        <w:t>감사</w:t>
      </w:r>
      <w:proofErr w:type="spellEnd"/>
      <w:r>
        <w:t xml:space="preserve"> </w:t>
      </w:r>
      <w:proofErr w:type="spellStart"/>
      <w:r>
        <w:t>요구사항</w:t>
      </w:r>
      <w:proofErr w:type="spellEnd"/>
    </w:p>
    <w:p w14:paraId="33C38DF2" w14:textId="77777777" w:rsidR="00A13455" w:rsidRDefault="00961FE3">
      <w:pPr>
        <w:pStyle w:val="a"/>
        <w:spacing w:after="60"/>
        <w:rPr>
          <w:lang w:eastAsia="ko-KR"/>
        </w:rPr>
      </w:pPr>
      <w:r>
        <w:rPr>
          <w:lang w:eastAsia="ko-KR"/>
        </w:rPr>
        <w:t>2023~2026년 성과상여금 지침의 연도별 변경 내용과 통합평정 도입·변경의 정책결정 경위를 확인해 주십시오.</w:t>
      </w:r>
    </w:p>
    <w:p w14:paraId="702951A8" w14:textId="77777777" w:rsidR="00A13455" w:rsidRDefault="00961FE3">
      <w:pPr>
        <w:pStyle w:val="a"/>
        <w:spacing w:after="60"/>
        <w:rPr>
          <w:lang w:eastAsia="ko-KR"/>
        </w:rPr>
      </w:pPr>
      <w:r>
        <w:rPr>
          <w:lang w:eastAsia="ko-KR"/>
        </w:rPr>
        <w:t>군인과 군무원을 동일 경쟁단위로 구성할 법적·행정적 근거와 직무성과 비교가능성에 대한 사전 검토가 있었는지 감사해 주십시오.</w:t>
      </w:r>
    </w:p>
    <w:p w14:paraId="7C2E8493" w14:textId="255DAF05" w:rsidR="00A13455" w:rsidRDefault="00961FE3">
      <w:pPr>
        <w:pStyle w:val="a"/>
        <w:spacing w:after="60"/>
        <w:rPr>
          <w:lang w:eastAsia="ko-KR"/>
        </w:rPr>
      </w:pPr>
      <w:r>
        <w:rPr>
          <w:lang w:eastAsia="ko-KR"/>
        </w:rPr>
        <w:lastRenderedPageBreak/>
        <w:t>전체 군무원에 대한 사전 공표·개별 또는 기관별 안내·교육·설명 여부와 설문, 의견조회, 협의 등 의견수렴 실시 여부를 확인해 주십시오.</w:t>
      </w:r>
    </w:p>
    <w:p w14:paraId="1FA106FF" w14:textId="77777777" w:rsidR="00A13455" w:rsidRDefault="00961FE3">
      <w:pPr>
        <w:pStyle w:val="a"/>
        <w:spacing w:after="60"/>
        <w:rPr>
          <w:lang w:eastAsia="ko-KR"/>
        </w:rPr>
      </w:pPr>
      <w:r>
        <w:rPr>
          <w:lang w:eastAsia="ko-KR"/>
        </w:rPr>
        <w:t>평가위원·평정권자의 신분과 계급, 군무원 참여 여부, 최초점수와 최종등급 조정과정을 확인해 주십시오.</w:t>
      </w:r>
    </w:p>
    <w:p w14:paraId="7F962765" w14:textId="042C819E" w:rsidR="00A13455" w:rsidRDefault="00961FE3">
      <w:pPr>
        <w:pStyle w:val="a"/>
        <w:spacing w:after="60"/>
        <w:rPr>
          <w:lang w:eastAsia="ko-KR"/>
        </w:rPr>
      </w:pPr>
      <w:r>
        <w:rPr>
          <w:lang w:eastAsia="ko-KR"/>
        </w:rPr>
        <w:t>202</w:t>
      </w:r>
      <w:r w:rsidR="00C94CCA">
        <w:rPr>
          <w:lang w:eastAsia="ko-KR"/>
        </w:rPr>
        <w:t>3</w:t>
      </w:r>
      <w:r>
        <w:rPr>
          <w:lang w:eastAsia="ko-KR"/>
        </w:rPr>
        <w:t>~2026년 부대별 통합/</w:t>
      </w:r>
      <w:proofErr w:type="spellStart"/>
      <w:r>
        <w:rPr>
          <w:lang w:eastAsia="ko-KR"/>
        </w:rPr>
        <w:t>비통합</w:t>
      </w:r>
      <w:proofErr w:type="spellEnd"/>
      <w:r>
        <w:rPr>
          <w:lang w:eastAsia="ko-KR"/>
        </w:rPr>
        <w:t xml:space="preserve"> 여부와 </w:t>
      </w:r>
      <w:proofErr w:type="spellStart"/>
      <w:r>
        <w:rPr>
          <w:lang w:eastAsia="ko-KR"/>
        </w:rPr>
        <w:t>신분별</w:t>
      </w:r>
      <w:proofErr w:type="spellEnd"/>
      <w:r>
        <w:rPr>
          <w:lang w:eastAsia="ko-KR"/>
        </w:rPr>
        <w:t xml:space="preserve"> S/A/B/C/D 분포 및 실제 지급액을 전수 분석해 주십시오.</w:t>
      </w:r>
    </w:p>
    <w:p w14:paraId="3E7247D3" w14:textId="77777777" w:rsidR="00A13455" w:rsidRDefault="00961FE3">
      <w:pPr>
        <w:pStyle w:val="a"/>
        <w:spacing w:after="60"/>
        <w:rPr>
          <w:lang w:eastAsia="ko-KR"/>
        </w:rPr>
      </w:pPr>
      <w:r>
        <w:rPr>
          <w:lang w:eastAsia="ko-KR"/>
        </w:rPr>
        <w:t>정책 기획자, 검토자, 결재권자, 지침 시행·하달 책임자의 역할과 책임소재를 확인해 주십시오.</w:t>
      </w:r>
    </w:p>
    <w:p w14:paraId="413A467D" w14:textId="77777777" w:rsidR="00A13455" w:rsidRDefault="00961FE3">
      <w:pPr>
        <w:pStyle w:val="a"/>
        <w:spacing w:after="60"/>
        <w:rPr>
          <w:lang w:eastAsia="ko-KR"/>
        </w:rPr>
      </w:pPr>
      <w:r>
        <w:rPr>
          <w:lang w:eastAsia="ko-KR"/>
        </w:rPr>
        <w:t>위법·부당한 결정, 중대한 검토소홀 또는 절차상 하자가 확인될 경우 관계자에 대한 문책·징계 등 필요한 책임조치를 검토해 주십시오.</w:t>
      </w:r>
    </w:p>
    <w:p w14:paraId="73AF0545" w14:textId="77777777" w:rsidR="00A13455" w:rsidRDefault="00961FE3">
      <w:pPr>
        <w:pStyle w:val="a"/>
        <w:spacing w:after="60"/>
        <w:rPr>
          <w:lang w:eastAsia="ko-KR"/>
        </w:rPr>
      </w:pPr>
      <w:r>
        <w:rPr>
          <w:lang w:eastAsia="ko-KR"/>
        </w:rPr>
        <w:t xml:space="preserve">불합리한 불이익이 확인된 군무원에 대해서는 </w:t>
      </w:r>
      <w:proofErr w:type="spellStart"/>
      <w:r>
        <w:rPr>
          <w:lang w:eastAsia="ko-KR"/>
        </w:rPr>
        <w:t>기지급</w:t>
      </w:r>
      <w:proofErr w:type="spellEnd"/>
      <w:r>
        <w:rPr>
          <w:lang w:eastAsia="ko-KR"/>
        </w:rPr>
        <w:t xml:space="preserve"> 성과상여금 재검토·정산, 재심사 등 실질적 구제방안을 마련하도록 조치해 주십시오.</w:t>
      </w:r>
    </w:p>
    <w:p w14:paraId="1C6A1C6F" w14:textId="77777777" w:rsidR="00A13455" w:rsidRDefault="00961FE3">
      <w:pPr>
        <w:pStyle w:val="1"/>
      </w:pPr>
      <w:r>
        <w:t xml:space="preserve">4. </w:t>
      </w:r>
      <w:proofErr w:type="spellStart"/>
      <w:r>
        <w:t>재발방지</w:t>
      </w:r>
      <w:proofErr w:type="spellEnd"/>
      <w:r>
        <w:t xml:space="preserve"> </w:t>
      </w:r>
      <w:proofErr w:type="spellStart"/>
      <w:r>
        <w:t>요구</w:t>
      </w:r>
      <w:proofErr w:type="spellEnd"/>
    </w:p>
    <w:p w14:paraId="2DD18540" w14:textId="77777777" w:rsidR="00A13455" w:rsidRDefault="00961FE3">
      <w:pPr>
        <w:pStyle w:val="a0"/>
        <w:spacing w:after="60"/>
        <w:rPr>
          <w:lang w:eastAsia="ko-KR"/>
        </w:rPr>
      </w:pPr>
      <w:r>
        <w:rPr>
          <w:lang w:eastAsia="ko-KR"/>
        </w:rPr>
        <w:t>군인·군무원 평가단위의 합리적 분리 또는 직무특성별 평가체계 마련</w:t>
      </w:r>
    </w:p>
    <w:p w14:paraId="59F1A132" w14:textId="77777777" w:rsidR="00A13455" w:rsidRDefault="00961FE3">
      <w:pPr>
        <w:pStyle w:val="a0"/>
        <w:spacing w:after="60"/>
        <w:rPr>
          <w:lang w:eastAsia="ko-KR"/>
        </w:rPr>
      </w:pPr>
      <w:r>
        <w:rPr>
          <w:lang w:eastAsia="ko-KR"/>
        </w:rPr>
        <w:t>평가제도 변경 시 사전 공표·설명·의견수렴 및 영향분석 의무화</w:t>
      </w:r>
    </w:p>
    <w:p w14:paraId="25C1D6CE" w14:textId="77777777" w:rsidR="00A13455" w:rsidRDefault="00961FE3">
      <w:pPr>
        <w:pStyle w:val="a0"/>
        <w:spacing w:after="60"/>
        <w:rPr>
          <w:lang w:eastAsia="ko-KR"/>
        </w:rPr>
      </w:pPr>
      <w:r>
        <w:rPr>
          <w:lang w:eastAsia="ko-KR"/>
        </w:rPr>
        <w:t>군무원 평가에 군무원 참여 및 복수검증 장치 도입</w:t>
      </w:r>
    </w:p>
    <w:p w14:paraId="185A55EF" w14:textId="77777777" w:rsidR="00A13455" w:rsidRDefault="00961FE3">
      <w:pPr>
        <w:pStyle w:val="a0"/>
        <w:spacing w:after="60"/>
        <w:rPr>
          <w:lang w:eastAsia="ko-KR"/>
        </w:rPr>
      </w:pPr>
      <w:proofErr w:type="spellStart"/>
      <w:r>
        <w:rPr>
          <w:lang w:eastAsia="ko-KR"/>
        </w:rPr>
        <w:t>신분별</w:t>
      </w:r>
      <w:proofErr w:type="spellEnd"/>
      <w:r>
        <w:rPr>
          <w:lang w:eastAsia="ko-KR"/>
        </w:rPr>
        <w:t xml:space="preserve"> 등급분포와 지급결과에 대한 정기적 사후점검</w:t>
      </w:r>
    </w:p>
    <w:p w14:paraId="5C9F7509" w14:textId="77777777" w:rsidR="00A13455" w:rsidRDefault="00961FE3">
      <w:pPr>
        <w:pStyle w:val="a0"/>
        <w:spacing w:after="60"/>
        <w:rPr>
          <w:lang w:eastAsia="ko-KR"/>
        </w:rPr>
      </w:pPr>
      <w:r>
        <w:rPr>
          <w:lang w:eastAsia="ko-KR"/>
        </w:rPr>
        <w:t>실효성 있는 이의신청·재심사 절차 마련</w:t>
      </w:r>
    </w:p>
    <w:p w14:paraId="6C59B17C" w14:textId="77777777" w:rsidR="00A13455" w:rsidRDefault="00961FE3">
      <w:pPr>
        <w:pStyle w:val="1"/>
      </w:pPr>
      <w:r>
        <w:t xml:space="preserve">5. </w:t>
      </w:r>
      <w:proofErr w:type="spellStart"/>
      <w:r>
        <w:t>첨부자료</w:t>
      </w:r>
      <w:proofErr w:type="spellEnd"/>
    </w:p>
    <w:p w14:paraId="47FACC5F" w14:textId="77777777" w:rsidR="00A13455" w:rsidRDefault="00961FE3">
      <w:pPr>
        <w:pStyle w:val="a0"/>
        <w:spacing w:after="60"/>
        <w:rPr>
          <w:lang w:eastAsia="ko-KR"/>
        </w:rPr>
      </w:pPr>
      <w:r>
        <w:rPr>
          <w:lang w:eastAsia="ko-KR"/>
        </w:rPr>
        <w:t>연도별 성과상여금 지침·공문</w:t>
      </w:r>
    </w:p>
    <w:p w14:paraId="7B7F28C2" w14:textId="77777777" w:rsidR="00A13455" w:rsidRDefault="00961FE3">
      <w:pPr>
        <w:pStyle w:val="a0"/>
        <w:spacing w:after="60"/>
        <w:rPr>
          <w:lang w:eastAsia="ko-KR"/>
        </w:rPr>
      </w:pPr>
      <w:r>
        <w:rPr>
          <w:lang w:eastAsia="ko-KR"/>
        </w:rPr>
        <w:t>통합/</w:t>
      </w:r>
      <w:proofErr w:type="spellStart"/>
      <w:r>
        <w:rPr>
          <w:lang w:eastAsia="ko-KR"/>
        </w:rPr>
        <w:t>비통합</w:t>
      </w:r>
      <w:proofErr w:type="spellEnd"/>
      <w:r>
        <w:rPr>
          <w:lang w:eastAsia="ko-KR"/>
        </w:rPr>
        <w:t xml:space="preserve"> 평가 여부 </w:t>
      </w:r>
      <w:proofErr w:type="spellStart"/>
      <w:r>
        <w:rPr>
          <w:lang w:eastAsia="ko-KR"/>
        </w:rPr>
        <w:t>원자료</w:t>
      </w:r>
      <w:proofErr w:type="spellEnd"/>
    </w:p>
    <w:p w14:paraId="584B88EB" w14:textId="77777777" w:rsidR="00A13455" w:rsidRDefault="00961FE3">
      <w:pPr>
        <w:pStyle w:val="a0"/>
        <w:spacing w:after="60"/>
        <w:rPr>
          <w:lang w:eastAsia="ko-KR"/>
        </w:rPr>
      </w:pPr>
      <w:r>
        <w:rPr>
          <w:lang w:eastAsia="ko-KR"/>
        </w:rPr>
        <w:t xml:space="preserve">부대별·연도별 군인/군무원 등급분포 </w:t>
      </w:r>
      <w:proofErr w:type="spellStart"/>
      <w:r>
        <w:rPr>
          <w:lang w:eastAsia="ko-KR"/>
        </w:rPr>
        <w:t>원자료</w:t>
      </w:r>
      <w:proofErr w:type="spellEnd"/>
    </w:p>
    <w:p w14:paraId="64D095AE" w14:textId="3A753C87" w:rsidR="00A13455" w:rsidRDefault="00961FE3">
      <w:pPr>
        <w:pStyle w:val="a0"/>
        <w:spacing w:after="60"/>
        <w:rPr>
          <w:lang w:eastAsia="ko-KR"/>
        </w:rPr>
      </w:pPr>
      <w:proofErr w:type="spellStart"/>
      <w:r>
        <w:rPr>
          <w:lang w:eastAsia="ko-KR"/>
        </w:rPr>
        <w:t>원자료</w:t>
      </w:r>
      <w:proofErr w:type="spellEnd"/>
      <w:r>
        <w:rPr>
          <w:lang w:eastAsia="ko-KR"/>
        </w:rPr>
        <w:t xml:space="preserve"> 분석표 및 </w:t>
      </w:r>
      <w:r>
        <w:t>Δ</w:t>
      </w:r>
      <w:r>
        <w:rPr>
          <w:lang w:eastAsia="ko-KR"/>
        </w:rPr>
        <w:t>D 산식 설명</w:t>
      </w:r>
    </w:p>
    <w:p w14:paraId="3E9FCE60" w14:textId="13BD0FB8" w:rsidR="00C94CCA" w:rsidRDefault="00C94CCA" w:rsidP="00C94CCA">
      <w:pPr>
        <w:pStyle w:val="a0"/>
        <w:numPr>
          <w:ilvl w:val="0"/>
          <w:numId w:val="0"/>
        </w:numPr>
        <w:spacing w:after="60"/>
        <w:ind w:left="360" w:hanging="360"/>
        <w:rPr>
          <w:lang w:eastAsia="ko-KR"/>
        </w:rPr>
      </w:pPr>
    </w:p>
    <w:p w14:paraId="5710CD53" w14:textId="3AA1CDEE" w:rsidR="00C94CCA" w:rsidRDefault="00C94CCA" w:rsidP="00C94CCA">
      <w:pPr>
        <w:pStyle w:val="a0"/>
        <w:numPr>
          <w:ilvl w:val="0"/>
          <w:numId w:val="0"/>
        </w:numPr>
        <w:spacing w:after="60"/>
        <w:ind w:left="360" w:hanging="360"/>
        <w:rPr>
          <w:lang w:eastAsia="ko-KR"/>
        </w:rPr>
      </w:pPr>
    </w:p>
    <w:p w14:paraId="6C660910" w14:textId="77777777" w:rsidR="00C94CCA" w:rsidRDefault="00C94CCA" w:rsidP="00C94CCA">
      <w:pPr>
        <w:pStyle w:val="a0"/>
        <w:numPr>
          <w:ilvl w:val="0"/>
          <w:numId w:val="0"/>
        </w:numPr>
        <w:spacing w:after="60"/>
        <w:ind w:left="360" w:hanging="360"/>
        <w:rPr>
          <w:rFonts w:hint="eastAsia"/>
          <w:lang w:eastAsia="ko-KR"/>
        </w:rPr>
      </w:pPr>
    </w:p>
    <w:p w14:paraId="14CFC4BA" w14:textId="77777777" w:rsidR="00A13455" w:rsidRDefault="00961FE3" w:rsidP="00C94CCA">
      <w:pPr>
        <w:spacing w:after="100" w:line="300" w:lineRule="auto"/>
        <w:ind w:firstLineChars="500" w:firstLine="1050"/>
        <w:rPr>
          <w:lang w:eastAsia="ko-KR"/>
        </w:rPr>
      </w:pPr>
      <w:r>
        <w:rPr>
          <w:lang w:eastAsia="ko-KR"/>
        </w:rPr>
        <w:t>제보인(단체): 전국군무원연대    대표: ____________________    연락처: ____________________</w:t>
      </w:r>
    </w:p>
    <w:sectPr w:rsidR="00A13455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7841D7" w14:textId="77777777" w:rsidR="002416F2" w:rsidRDefault="002416F2" w:rsidP="006D0DFD">
      <w:pPr>
        <w:spacing w:after="0" w:line="240" w:lineRule="auto"/>
      </w:pPr>
      <w:r>
        <w:separator/>
      </w:r>
    </w:p>
  </w:endnote>
  <w:endnote w:type="continuationSeparator" w:id="0">
    <w:p w14:paraId="5B475706" w14:textId="77777777" w:rsidR="002416F2" w:rsidRDefault="002416F2" w:rsidP="006D0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FC078F" w14:textId="77777777" w:rsidR="002416F2" w:rsidRDefault="002416F2" w:rsidP="006D0DFD">
      <w:pPr>
        <w:spacing w:after="0" w:line="240" w:lineRule="auto"/>
      </w:pPr>
      <w:r>
        <w:separator/>
      </w:r>
    </w:p>
  </w:footnote>
  <w:footnote w:type="continuationSeparator" w:id="0">
    <w:p w14:paraId="743BCED5" w14:textId="77777777" w:rsidR="002416F2" w:rsidRDefault="002416F2" w:rsidP="006D0D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416F2"/>
    <w:rsid w:val="0029639D"/>
    <w:rsid w:val="00326F90"/>
    <w:rsid w:val="006D0DFD"/>
    <w:rsid w:val="00961FE3"/>
    <w:rsid w:val="00A13455"/>
    <w:rsid w:val="00AA1D8D"/>
    <w:rsid w:val="00B47730"/>
    <w:rsid w:val="00C94CC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017095B"/>
  <w14:defaultImageDpi w14:val="300"/>
  <w15:docId w15:val="{807A5BF3-77F9-4309-A6B8-48AA066F2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맑은 고딕" w:eastAsia="맑은 고딕" w:hAnsi="맑은 고딕"/>
      <w:sz w:val="21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Administrator</cp:lastModifiedBy>
  <cp:revision>2</cp:revision>
  <dcterms:created xsi:type="dcterms:W3CDTF">2026-10-26T16:01:00Z</dcterms:created>
  <dcterms:modified xsi:type="dcterms:W3CDTF">2026-10-26T16:01:00Z</dcterms:modified>
  <cp:category/>
</cp:coreProperties>
</file>